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9E54" w14:textId="2577700A" w:rsidR="00395C14" w:rsidRDefault="00395C14" w:rsidP="00395C1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Michigan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Waterfowl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Trip</w:t>
      </w:r>
    </w:p>
    <w:p w14:paraId="30BBAD98" w14:textId="77777777" w:rsidR="00395C14" w:rsidRPr="00E60670" w:rsidRDefault="00395C14" w:rsidP="00395C1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Packing Checklist</w:t>
      </w:r>
    </w:p>
    <w:p w14:paraId="2AFF7916" w14:textId="77777777" w:rsidR="00395C14" w:rsidRDefault="00395C14" w:rsidP="00395C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5D504CE" w14:textId="77777777" w:rsidR="00395C14" w:rsidRDefault="00395C14" w:rsidP="00395C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C83A883" w14:textId="0E1B3D72" w:rsidR="00395C14" w:rsidRPr="00395C14" w:rsidRDefault="00395C14" w:rsidP="00395C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5" w:history="1">
        <w:r w:rsidRPr="00395C14">
          <w:rPr>
            <w:rStyle w:val="Hyperlink"/>
            <w:rFonts w:ascii="Arial" w:eastAsia="Times New Roman" w:hAnsi="Arial" w:cs="Arial"/>
            <w:sz w:val="22"/>
            <w:szCs w:val="22"/>
          </w:rPr>
          <w:t>Hunting License </w:t>
        </w:r>
      </w:hyperlink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- Michigan Small Game, Michigan Waterfowl, and Federal Waterfowl </w:t>
      </w:r>
      <w:r>
        <w:rPr>
          <w:rFonts w:ascii="Arial" w:eastAsia="Times New Roman" w:hAnsi="Arial" w:cs="Arial"/>
          <w:color w:val="000000"/>
          <w:sz w:val="22"/>
          <w:szCs w:val="22"/>
        </w:rPr>
        <w:t>Stamp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1E4B242" w14:textId="7B3F1ACF" w:rsidR="00395C14" w:rsidRPr="00395C14" w:rsidRDefault="00395C14" w:rsidP="00395C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>A Shotgun, 12 gauge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 is ideal.  Make sure it is clean.  Missed opportunities because the gun doesn’t fire is heartbreaking, especially when shots are minimal.</w:t>
      </w:r>
    </w:p>
    <w:p w14:paraId="1D9773CE" w14:textId="44FF52BD" w:rsidR="00395C14" w:rsidRPr="00395C14" w:rsidRDefault="00395C14" w:rsidP="00395C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Shotgun </w:t>
      </w:r>
      <w:proofErr w:type="gramStart"/>
      <w:r w:rsidRPr="00395C14">
        <w:rPr>
          <w:rFonts w:ascii="Arial" w:eastAsia="Times New Roman" w:hAnsi="Arial" w:cs="Arial"/>
          <w:color w:val="000000"/>
          <w:sz w:val="22"/>
          <w:szCs w:val="22"/>
        </w:rPr>
        <w:t>shells,  For</w:t>
      </w:r>
      <w:proofErr w:type="gramEnd"/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 ducks:  #2 steel or #4, #6 Heavy Shot, Bismuth, etc. For Geese:  BB - </w:t>
      </w:r>
      <w:proofErr w:type="gramStart"/>
      <w:r w:rsidRPr="00395C14">
        <w:rPr>
          <w:rFonts w:ascii="Arial" w:eastAsia="Times New Roman" w:hAnsi="Arial" w:cs="Arial"/>
          <w:color w:val="000000"/>
          <w:sz w:val="22"/>
          <w:szCs w:val="22"/>
        </w:rPr>
        <w:t>T  steel</w:t>
      </w:r>
      <w:proofErr w:type="gramEnd"/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 shot or #2 Heavy Shot, Bismuth, etc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>, *Remember, your shotgun must be plugged so no more than two shells will fit in the magazine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 or you are in violation of state and federal law!</w:t>
      </w:r>
    </w:p>
    <w:p w14:paraId="564279E8" w14:textId="7233806D" w:rsidR="00395C14" w:rsidRPr="00395C14" w:rsidRDefault="00395C14" w:rsidP="00395C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Appropriate “Fowl” weather clothing </w:t>
      </w:r>
      <w:r>
        <w:rPr>
          <w:rFonts w:ascii="Arial" w:eastAsia="Times New Roman" w:hAnsi="Arial" w:cs="Arial"/>
          <w:color w:val="000000"/>
          <w:sz w:val="22"/>
          <w:szCs w:val="22"/>
        </w:rPr>
        <w:t>is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 waterproof, well-insulated camouflage outerwear with plenty underneath.</w:t>
      </w:r>
    </w:p>
    <w:p w14:paraId="4F4B8B7A" w14:textId="0AC90047" w:rsidR="00395C14" w:rsidRPr="00395C14" w:rsidRDefault="00395C14" w:rsidP="00395C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A “High </w:t>
      </w:r>
      <w:proofErr w:type="spellStart"/>
      <w:r w:rsidRPr="00395C14">
        <w:rPr>
          <w:rFonts w:ascii="Arial" w:eastAsia="Times New Roman" w:hAnsi="Arial" w:cs="Arial"/>
          <w:color w:val="000000"/>
          <w:sz w:val="22"/>
          <w:szCs w:val="22"/>
        </w:rPr>
        <w:t>Thinsulate</w:t>
      </w:r>
      <w:proofErr w:type="spellEnd"/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 rated” pair of warm waders.  1,000 grams of </w:t>
      </w:r>
      <w:proofErr w:type="spellStart"/>
      <w:r w:rsidRPr="00395C14">
        <w:rPr>
          <w:rFonts w:ascii="Arial" w:eastAsia="Times New Roman" w:hAnsi="Arial" w:cs="Arial"/>
          <w:color w:val="000000"/>
          <w:sz w:val="22"/>
          <w:szCs w:val="22"/>
        </w:rPr>
        <w:t>Thinsulate</w:t>
      </w:r>
      <w:proofErr w:type="spellEnd"/>
      <w:r w:rsidRPr="00395C14">
        <w:rPr>
          <w:rFonts w:ascii="Arial" w:eastAsia="Times New Roman" w:hAnsi="Arial" w:cs="Arial"/>
          <w:color w:val="000000"/>
          <w:sz w:val="22"/>
          <w:szCs w:val="22"/>
        </w:rPr>
        <w:t xml:space="preserve"> or better are best.</w:t>
      </w:r>
    </w:p>
    <w:p w14:paraId="31C18B22" w14:textId="2032AB21" w:rsidR="002C1173" w:rsidRDefault="002C1173" w:rsidP="00395C14"/>
    <w:sectPr w:rsidR="002C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E62"/>
    <w:multiLevelType w:val="multilevel"/>
    <w:tmpl w:val="F3C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14"/>
    <w:rsid w:val="002C1173"/>
    <w:rsid w:val="003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5BC1B"/>
  <w15:chartTrackingRefBased/>
  <w15:docId w15:val="{62403964-96E3-F341-A04B-2B81887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d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 Eye</dc:creator>
  <cp:keywords/>
  <dc:description/>
  <cp:lastModifiedBy>Anton  Eye</cp:lastModifiedBy>
  <cp:revision>1</cp:revision>
  <dcterms:created xsi:type="dcterms:W3CDTF">2022-06-06T22:17:00Z</dcterms:created>
  <dcterms:modified xsi:type="dcterms:W3CDTF">2022-06-06T22:19:00Z</dcterms:modified>
</cp:coreProperties>
</file>